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дезинфицирующих средств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дезинфицирующих средств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дезинфицирующим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2017 года по заявке заказчика.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>070016, ВКО, г. Усть-</w:t>
      </w:r>
      <w:proofErr w:type="gramStart"/>
      <w:r>
        <w:rPr>
          <w:rFonts w:ascii="Times New Roman" w:hAnsi="Times New Roman" w:cs="Times New Roman"/>
          <w:b/>
        </w:rPr>
        <w:t xml:space="preserve">Каменогорск,   </w:t>
      </w:r>
      <w:proofErr w:type="gramEnd"/>
      <w:r>
        <w:rPr>
          <w:rFonts w:ascii="Times New Roman" w:hAnsi="Times New Roman" w:cs="Times New Roman"/>
          <w:b/>
        </w:rPr>
        <w:t xml:space="preserve">                         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11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kk-KZ"/>
        </w:rPr>
        <w:t>августа</w:t>
      </w:r>
      <w:r>
        <w:rPr>
          <w:rFonts w:ascii="Times New Roman" w:hAnsi="Times New Roman" w:cs="Times New Roman"/>
          <w:b/>
        </w:rPr>
        <w:t xml:space="preserve"> 2017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11</w:t>
      </w:r>
      <w:r>
        <w:rPr>
          <w:rFonts w:ascii="Times New Roman" w:hAnsi="Times New Roman" w:cs="Times New Roman"/>
          <w:b/>
        </w:rPr>
        <w:t xml:space="preserve"> августа 2017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  <w:bookmarkStart w:id="0" w:name="_GoBack"/>
      <w:bookmarkEnd w:id="0"/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8(7232)60-33-77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26"/>
        <w:gridCol w:w="3969"/>
        <w:gridCol w:w="1226"/>
        <w:gridCol w:w="992"/>
        <w:gridCol w:w="1418"/>
        <w:gridCol w:w="1276"/>
      </w:tblGrid>
      <w:tr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товара, работы,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характеристика товара, работы, услуги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hanging="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Жидкое мыло с дезинфицирующим эффектом (кожный антисептик)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Описания свойства: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 собой готовую к применению однородную гелеобразную бесцветную или окрашенную жидкость с запахом применяемой отдушки;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Высококачественные  увлажнители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кожи, обеспечивают бережный уход за кожей рук.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Быстрая дезинфекция, пролонгированный антимикробный действие не менее 3 часов.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Сохраняет свои свойства после замерзания и последующего оттаивания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Назначения: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-санитарно-гигиеническая обработка рук: п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рофилактическая обработка рук и кожных покровов в очагах вируса гриппа A птиц (H5N1) и человека A/H1N1/pdm09, в очагах полиомиелита;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профилактическая обработка предметов ухода за больными и средств личной гигиены.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итого    864000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Флакон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Эйрлейс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370000,00</w:t>
            </w:r>
          </w:p>
        </w:tc>
      </w:tr>
    </w:tbl>
    <w:p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FBB6-638E-4F33-B177-DDCB9FF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CFFC-3408-4646-A7C0-706BC85B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8</cp:revision>
  <cp:lastPrinted>2017-06-07T06:48:00Z</cp:lastPrinted>
  <dcterms:created xsi:type="dcterms:W3CDTF">2017-07-03T03:16:00Z</dcterms:created>
  <dcterms:modified xsi:type="dcterms:W3CDTF">2017-08-04T07:54:00Z</dcterms:modified>
</cp:coreProperties>
</file>